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554D0" w14:textId="571001A1" w:rsidR="00CE7D93" w:rsidRPr="000B05D5" w:rsidRDefault="00AA6FE7" w:rsidP="008935CB">
      <w:pPr>
        <w:pStyle w:val="tc2"/>
        <w:shd w:val="clear" w:color="auto" w:fill="FFFFFF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/>
        </w:rPr>
        <w:t xml:space="preserve"> </w:t>
      </w:r>
      <w:r w:rsidR="00CE7D93">
        <w:rPr>
          <w:rFonts w:ascii="Arial" w:hAnsi="Arial" w:cs="Arial"/>
          <w:noProof/>
          <w:lang w:val="uk-UA" w:eastAsia="uk-UA"/>
        </w:rPr>
        <w:drawing>
          <wp:inline distT="0" distB="0" distL="0" distR="0" wp14:anchorId="36522687" wp14:editId="089CD03B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36A01" w14:textId="77777777"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УКРАЇНА</w:t>
      </w:r>
    </w:p>
    <w:p w14:paraId="25669C48" w14:textId="77777777"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ГОРОДОЦЬКА МІСЬКА РАДА</w:t>
      </w:r>
    </w:p>
    <w:p w14:paraId="6C8629A1" w14:textId="77777777"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ЛЬВІВСЬКОЇ ОБЛАСТІ</w:t>
      </w:r>
    </w:p>
    <w:p w14:paraId="71F7FD85" w14:textId="77777777" w:rsidR="00CE7D93" w:rsidRPr="00D7536F" w:rsidRDefault="00DB04CB" w:rsidP="00D7536F">
      <w:pPr>
        <w:pStyle w:val="tc2"/>
        <w:shd w:val="clear" w:color="auto" w:fill="FFFFFF"/>
        <w:spacing w:line="240" w:lineRule="auto"/>
        <w:rPr>
          <w:color w:val="FF0000"/>
          <w:lang w:val="uk-UA"/>
        </w:rPr>
      </w:pPr>
      <w:r w:rsidRPr="00150AFC">
        <w:rPr>
          <w:color w:val="FF0000"/>
          <w:sz w:val="28"/>
          <w:szCs w:val="28"/>
          <w:lang w:val="uk-UA"/>
        </w:rPr>
        <w:t>___</w:t>
      </w:r>
      <w:r w:rsidR="00065BD0" w:rsidRPr="00150AFC">
        <w:rPr>
          <w:color w:val="FF0000"/>
          <w:sz w:val="28"/>
          <w:szCs w:val="28"/>
          <w:lang w:val="uk-UA"/>
        </w:rPr>
        <w:t xml:space="preserve"> </w:t>
      </w:r>
      <w:r w:rsidR="00CE7D93" w:rsidRPr="00150AFC">
        <w:rPr>
          <w:sz w:val="28"/>
          <w:szCs w:val="28"/>
          <w:lang w:val="uk-UA"/>
        </w:rPr>
        <w:t xml:space="preserve">СЕСІЯ </w:t>
      </w:r>
      <w:r w:rsidR="006A6FD6" w:rsidRPr="00150AFC">
        <w:rPr>
          <w:sz w:val="28"/>
          <w:szCs w:val="28"/>
          <w:lang w:val="uk-UA"/>
        </w:rPr>
        <w:t>ВОСЬМОГО</w:t>
      </w:r>
      <w:r w:rsidR="00CE7D93" w:rsidRPr="00150AFC">
        <w:rPr>
          <w:sz w:val="28"/>
          <w:szCs w:val="28"/>
          <w:lang w:val="uk-UA"/>
        </w:rPr>
        <w:t xml:space="preserve"> СКЛИКАННЯ</w:t>
      </w:r>
      <w:r w:rsidR="00CE7D93" w:rsidRPr="00B20917">
        <w:rPr>
          <w:color w:val="FF0000"/>
          <w:lang w:val="uk-UA"/>
        </w:rPr>
        <w:tab/>
      </w:r>
    </w:p>
    <w:p w14:paraId="51C5D738" w14:textId="5AE3CA7D" w:rsidR="00CE7D93" w:rsidRPr="00B74475" w:rsidRDefault="00CE7D93" w:rsidP="008935CB">
      <w:pPr>
        <w:spacing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</w:t>
      </w:r>
      <w:r w:rsidR="008935CB">
        <w:rPr>
          <w:rFonts w:ascii="Times New Roman" w:hAnsi="Times New Roman"/>
          <w:b/>
          <w:sz w:val="36"/>
          <w:szCs w:val="36"/>
        </w:rPr>
        <w:t xml:space="preserve">РІШЕННЯ № </w:t>
      </w:r>
    </w:p>
    <w:p w14:paraId="2DDE5B95" w14:textId="6FDC057C" w:rsidR="00CE7D93" w:rsidRPr="00332F38" w:rsidRDefault="00CE7D93" w:rsidP="008935CB">
      <w:pPr>
        <w:spacing w:line="240" w:lineRule="auto"/>
        <w:rPr>
          <w:rFonts w:ascii="Times New Roman" w:hAnsi="Times New Roman"/>
          <w:b/>
          <w:sz w:val="4"/>
          <w:szCs w:val="4"/>
        </w:rPr>
      </w:pPr>
      <w:r w:rsidRPr="00B74475">
        <w:rPr>
          <w:rFonts w:ascii="Times New Roman" w:hAnsi="Times New Roman"/>
          <w:b/>
          <w:sz w:val="36"/>
          <w:szCs w:val="36"/>
        </w:rPr>
        <w:t xml:space="preserve">                   </w:t>
      </w:r>
    </w:p>
    <w:p w14:paraId="466C2D9C" w14:textId="4785E051" w:rsidR="00CE7D93" w:rsidRPr="002903F5" w:rsidRDefault="005E5791" w:rsidP="005E5791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4463FE">
        <w:rPr>
          <w:rFonts w:ascii="Times New Roman" w:hAnsi="Times New Roman"/>
          <w:b/>
          <w:sz w:val="28"/>
          <w:szCs w:val="28"/>
        </w:rPr>
        <w:t xml:space="preserve">ід   </w:t>
      </w:r>
      <w:r w:rsidR="007815D3">
        <w:rPr>
          <w:rFonts w:ascii="Times New Roman" w:hAnsi="Times New Roman"/>
          <w:b/>
          <w:sz w:val="28"/>
          <w:szCs w:val="28"/>
        </w:rPr>
        <w:t>______________</w:t>
      </w:r>
      <w:r w:rsidR="004463FE">
        <w:rPr>
          <w:rFonts w:ascii="Times New Roman" w:hAnsi="Times New Roman"/>
          <w:b/>
          <w:sz w:val="28"/>
          <w:szCs w:val="28"/>
        </w:rPr>
        <w:t xml:space="preserve">  </w:t>
      </w:r>
      <w:r w:rsidR="00950403">
        <w:rPr>
          <w:rFonts w:ascii="Times New Roman" w:hAnsi="Times New Roman"/>
          <w:b/>
          <w:sz w:val="28"/>
          <w:szCs w:val="28"/>
        </w:rPr>
        <w:t xml:space="preserve"> 202</w:t>
      </w:r>
      <w:r w:rsidR="00B974C5">
        <w:rPr>
          <w:rFonts w:ascii="Times New Roman" w:hAnsi="Times New Roman"/>
          <w:b/>
          <w:sz w:val="28"/>
          <w:szCs w:val="28"/>
        </w:rPr>
        <w:t>6</w:t>
      </w:r>
      <w:r w:rsidR="00CE7D93" w:rsidRPr="002903F5">
        <w:rPr>
          <w:rFonts w:ascii="Times New Roman" w:hAnsi="Times New Roman"/>
          <w:b/>
          <w:sz w:val="28"/>
          <w:szCs w:val="28"/>
        </w:rPr>
        <w:t>року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м.Городок</w:t>
      </w:r>
    </w:p>
    <w:p w14:paraId="3F1E8247" w14:textId="5DBCA1A8" w:rsidR="00DC18C0" w:rsidRPr="006C7C7E" w:rsidRDefault="00E10DF0" w:rsidP="00F634B4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  <w:r w:rsidRPr="006C7C7E">
        <w:rPr>
          <w:rFonts w:ascii="Times New Roman" w:hAnsi="Times New Roman"/>
          <w:b/>
          <w:sz w:val="26"/>
          <w:szCs w:val="26"/>
        </w:rPr>
        <w:t xml:space="preserve">Про внесення змін до </w:t>
      </w:r>
      <w:r w:rsidR="00210158" w:rsidRPr="006C7C7E">
        <w:rPr>
          <w:rFonts w:ascii="Times New Roman" w:hAnsi="Times New Roman"/>
          <w:b/>
          <w:sz w:val="26"/>
          <w:szCs w:val="26"/>
        </w:rPr>
        <w:t xml:space="preserve"> переліку заходів та показників на 202</w:t>
      </w:r>
      <w:r w:rsidR="00154A1B">
        <w:rPr>
          <w:rFonts w:ascii="Times New Roman" w:hAnsi="Times New Roman"/>
          <w:b/>
          <w:sz w:val="26"/>
          <w:szCs w:val="26"/>
        </w:rPr>
        <w:t>6</w:t>
      </w:r>
      <w:r w:rsidR="00210158" w:rsidRPr="006C7C7E">
        <w:rPr>
          <w:rFonts w:ascii="Times New Roman" w:hAnsi="Times New Roman"/>
          <w:b/>
          <w:sz w:val="26"/>
          <w:szCs w:val="26"/>
        </w:rPr>
        <w:t xml:space="preserve">рік </w:t>
      </w:r>
      <w:r w:rsidR="00C55EBC" w:rsidRPr="006C7C7E">
        <w:rPr>
          <w:rFonts w:ascii="Times New Roman" w:hAnsi="Times New Roman"/>
          <w:b/>
          <w:sz w:val="26"/>
          <w:szCs w:val="26"/>
        </w:rPr>
        <w:t>Комплексної п</w:t>
      </w:r>
      <w:r w:rsidR="00F61B5D" w:rsidRPr="006C7C7E">
        <w:rPr>
          <w:rFonts w:ascii="Times New Roman" w:hAnsi="Times New Roman"/>
          <w:b/>
          <w:sz w:val="26"/>
          <w:szCs w:val="26"/>
        </w:rPr>
        <w:t>рограми</w:t>
      </w:r>
      <w:r w:rsidR="00CA5189" w:rsidRPr="006C7C7E">
        <w:rPr>
          <w:rFonts w:ascii="Times New Roman" w:hAnsi="Times New Roman"/>
          <w:b/>
          <w:sz w:val="26"/>
          <w:szCs w:val="26"/>
        </w:rPr>
        <w:t xml:space="preserve"> соціального захисту</w:t>
      </w:r>
      <w:r w:rsidR="008935CB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</w:t>
      </w:r>
      <w:r w:rsidR="00CA5189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та забезпечення населення </w:t>
      </w:r>
      <w:r w:rsidR="008935CB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Городоцької міської ради</w:t>
      </w:r>
      <w:r w:rsidR="00CA5189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на 202</w:t>
      </w:r>
      <w:r w:rsidR="00365A6D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5</w:t>
      </w:r>
      <w:r w:rsidR="000D7218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-202</w:t>
      </w:r>
      <w:r w:rsidR="00365A6D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8</w:t>
      </w:r>
      <w:r w:rsidR="00F248EC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р</w:t>
      </w:r>
      <w:r w:rsidR="000D7218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р.»</w:t>
      </w:r>
      <w:r w:rsidR="00DC18C0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,</w:t>
      </w:r>
      <w:r w:rsidR="00210158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</w:t>
      </w:r>
      <w:r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>затверджених</w:t>
      </w:r>
      <w:r w:rsidR="00DC18C0" w:rsidRPr="006C7C7E">
        <w:rPr>
          <w:rFonts w:ascii="Times New Roman" w:hAnsi="Times New Roman"/>
          <w:b/>
          <w:kern w:val="3"/>
          <w:sz w:val="26"/>
          <w:szCs w:val="26"/>
          <w:lang w:eastAsia="ja-JP" w:bidi="fa-IR"/>
        </w:rPr>
        <w:t xml:space="preserve"> рішенням </w:t>
      </w:r>
      <w:r w:rsidRPr="006C7C7E">
        <w:rPr>
          <w:rFonts w:ascii="Times New Roman" w:hAnsi="Times New Roman"/>
          <w:b/>
          <w:sz w:val="26"/>
          <w:szCs w:val="26"/>
        </w:rPr>
        <w:t xml:space="preserve"> сесії міської ради від </w:t>
      </w:r>
      <w:r w:rsidR="00200549" w:rsidRPr="006C7C7E">
        <w:rPr>
          <w:rFonts w:ascii="Times New Roman" w:hAnsi="Times New Roman"/>
          <w:b/>
          <w:sz w:val="26"/>
          <w:szCs w:val="26"/>
        </w:rPr>
        <w:t>1</w:t>
      </w:r>
      <w:r w:rsidR="00154A1B">
        <w:rPr>
          <w:rFonts w:ascii="Times New Roman" w:hAnsi="Times New Roman"/>
          <w:b/>
          <w:sz w:val="26"/>
          <w:szCs w:val="26"/>
        </w:rPr>
        <w:t>8</w:t>
      </w:r>
      <w:r w:rsidRPr="006C7C7E">
        <w:rPr>
          <w:rFonts w:ascii="Times New Roman" w:hAnsi="Times New Roman"/>
          <w:b/>
          <w:sz w:val="26"/>
          <w:szCs w:val="26"/>
        </w:rPr>
        <w:t>.12.202</w:t>
      </w:r>
      <w:r w:rsidR="00154A1B">
        <w:rPr>
          <w:rFonts w:ascii="Times New Roman" w:hAnsi="Times New Roman"/>
          <w:b/>
          <w:sz w:val="26"/>
          <w:szCs w:val="26"/>
        </w:rPr>
        <w:t>5</w:t>
      </w:r>
      <w:r w:rsidRPr="006C7C7E">
        <w:rPr>
          <w:rFonts w:ascii="Times New Roman" w:hAnsi="Times New Roman"/>
          <w:b/>
          <w:sz w:val="26"/>
          <w:szCs w:val="26"/>
        </w:rPr>
        <w:t xml:space="preserve"> №</w:t>
      </w:r>
      <w:r w:rsidR="00B7280E" w:rsidRPr="006C7C7E">
        <w:rPr>
          <w:rFonts w:ascii="Times New Roman" w:hAnsi="Times New Roman"/>
          <w:b/>
          <w:sz w:val="26"/>
          <w:szCs w:val="26"/>
        </w:rPr>
        <w:t>2</w:t>
      </w:r>
      <w:r w:rsidR="00154A1B">
        <w:rPr>
          <w:rFonts w:ascii="Times New Roman" w:hAnsi="Times New Roman"/>
          <w:b/>
          <w:sz w:val="26"/>
          <w:szCs w:val="26"/>
        </w:rPr>
        <w:t>5</w:t>
      </w:r>
      <w:r w:rsidR="00B7280E" w:rsidRPr="006C7C7E">
        <w:rPr>
          <w:rFonts w:ascii="Times New Roman" w:hAnsi="Times New Roman"/>
          <w:b/>
          <w:sz w:val="26"/>
          <w:szCs w:val="26"/>
        </w:rPr>
        <w:t>/</w:t>
      </w:r>
      <w:r w:rsidR="00154A1B">
        <w:rPr>
          <w:rFonts w:ascii="Times New Roman" w:hAnsi="Times New Roman"/>
          <w:b/>
          <w:sz w:val="26"/>
          <w:szCs w:val="26"/>
        </w:rPr>
        <w:t>70</w:t>
      </w:r>
      <w:r w:rsidR="00B7280E" w:rsidRPr="006C7C7E">
        <w:rPr>
          <w:rFonts w:ascii="Times New Roman" w:hAnsi="Times New Roman"/>
          <w:b/>
          <w:sz w:val="26"/>
          <w:szCs w:val="26"/>
        </w:rPr>
        <w:t xml:space="preserve"> </w:t>
      </w:r>
      <w:r w:rsidR="004145F0">
        <w:rPr>
          <w:rFonts w:ascii="Times New Roman" w:hAnsi="Times New Roman"/>
          <w:b/>
          <w:sz w:val="26"/>
          <w:szCs w:val="26"/>
        </w:rPr>
        <w:t>–</w:t>
      </w:r>
      <w:r w:rsidR="00B7280E" w:rsidRPr="006C7C7E">
        <w:rPr>
          <w:rFonts w:ascii="Times New Roman" w:hAnsi="Times New Roman"/>
          <w:b/>
          <w:sz w:val="26"/>
          <w:szCs w:val="26"/>
        </w:rPr>
        <w:t xml:space="preserve"> </w:t>
      </w:r>
      <w:r w:rsidR="00154A1B">
        <w:rPr>
          <w:rFonts w:ascii="Times New Roman" w:hAnsi="Times New Roman"/>
          <w:b/>
          <w:sz w:val="26"/>
          <w:szCs w:val="26"/>
        </w:rPr>
        <w:t>9194</w:t>
      </w:r>
      <w:r w:rsidR="004145F0">
        <w:rPr>
          <w:rFonts w:ascii="Times New Roman" w:hAnsi="Times New Roman"/>
          <w:b/>
          <w:sz w:val="26"/>
          <w:szCs w:val="26"/>
        </w:rPr>
        <w:t xml:space="preserve"> </w:t>
      </w:r>
      <w:r w:rsidR="00B0663F">
        <w:rPr>
          <w:rFonts w:ascii="Times New Roman" w:hAnsi="Times New Roman"/>
          <w:b/>
          <w:sz w:val="26"/>
          <w:szCs w:val="26"/>
        </w:rPr>
        <w:t>зі змінами</w:t>
      </w:r>
    </w:p>
    <w:p w14:paraId="160575DA" w14:textId="77777777" w:rsidR="004605CE" w:rsidRDefault="004605CE" w:rsidP="0024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37F2E2" w14:textId="3A80B6F4" w:rsidR="002462A2" w:rsidRPr="009C3BC9" w:rsidRDefault="004605CE" w:rsidP="002462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Відповідно до ст.91 Бюджетного кодексу України, ст.26 та ст.59 </w:t>
      </w:r>
      <w:r w:rsidRPr="009C3BC9">
        <w:rPr>
          <w:rFonts w:ascii="Times New Roman" w:hAnsi="Times New Roman" w:cs="Times New Roman"/>
          <w:sz w:val="28"/>
          <w:szCs w:val="28"/>
        </w:rPr>
        <w:t>ст.26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4EA1">
        <w:rPr>
          <w:rFonts w:ascii="Times New Roman" w:hAnsi="Times New Roman" w:cs="Times New Roman"/>
          <w:sz w:val="28"/>
          <w:szCs w:val="28"/>
        </w:rPr>
        <w:t xml:space="preserve"> </w:t>
      </w:r>
      <w:r w:rsidR="00E646A6">
        <w:rPr>
          <w:rFonts w:ascii="Times New Roman" w:hAnsi="Times New Roman" w:cs="Times New Roman"/>
          <w:sz w:val="28"/>
          <w:szCs w:val="28"/>
        </w:rPr>
        <w:t xml:space="preserve">розпорядження Львівської обласної  державної (військової) адміністрації  від 26 травня 2026 року №659/0/5-26ВА «Про затвердження порядку призначення та виплати грошової компенсації  вартості сімейного відпочинку для деяких категорій осіб», </w:t>
      </w:r>
      <w:r w:rsidR="008F4930">
        <w:rPr>
          <w:rFonts w:ascii="Times New Roman" w:hAnsi="Times New Roman" w:cs="Times New Roman"/>
          <w:sz w:val="28"/>
          <w:szCs w:val="28"/>
        </w:rPr>
        <w:t>для забезпечення належного соціального захисту та підтримки</w:t>
      </w:r>
      <w:r w:rsidR="00C53DBF">
        <w:rPr>
          <w:rFonts w:ascii="Times New Roman" w:hAnsi="Times New Roman" w:cs="Times New Roman"/>
          <w:sz w:val="28"/>
          <w:szCs w:val="28"/>
        </w:rPr>
        <w:t xml:space="preserve"> ветеранів війни, Захисників/Захисниць України, учасників АТО/ООС та членів їх сімей,</w:t>
      </w:r>
      <w:r w:rsidR="00F24550">
        <w:rPr>
          <w:rFonts w:ascii="Times New Roman" w:hAnsi="Times New Roman" w:cs="Times New Roman"/>
          <w:sz w:val="28"/>
          <w:szCs w:val="28"/>
        </w:rPr>
        <w:t xml:space="preserve"> членів сімей осіб, які</w:t>
      </w:r>
      <w:r w:rsidR="00F24550" w:rsidRPr="00F24550">
        <w:rPr>
          <w:rFonts w:ascii="Times New Roman" w:hAnsi="Times New Roman" w:cs="Times New Roman"/>
          <w:sz w:val="28"/>
          <w:szCs w:val="28"/>
        </w:rPr>
        <w:t xml:space="preserve"> загинули (померли) внаслідок збройної агресії рф проти України</w:t>
      </w:r>
      <w:r w:rsidR="0081104C">
        <w:rPr>
          <w:rFonts w:ascii="Times New Roman" w:hAnsi="Times New Roman" w:cs="Times New Roman"/>
          <w:sz w:val="28"/>
          <w:szCs w:val="28"/>
        </w:rPr>
        <w:t xml:space="preserve"> та окремих категорій громадян з числа родин військовослужбовців</w:t>
      </w:r>
      <w:r w:rsidR="00F24550">
        <w:rPr>
          <w:rFonts w:ascii="Times New Roman" w:hAnsi="Times New Roman" w:cs="Times New Roman"/>
          <w:sz w:val="28"/>
          <w:szCs w:val="28"/>
        </w:rPr>
        <w:t>,</w:t>
      </w:r>
      <w:r w:rsidR="00C53DBF">
        <w:rPr>
          <w:rFonts w:ascii="Times New Roman" w:hAnsi="Times New Roman" w:cs="Times New Roman"/>
          <w:sz w:val="28"/>
          <w:szCs w:val="28"/>
        </w:rPr>
        <w:t xml:space="preserve"> </w:t>
      </w:r>
      <w:r w:rsidR="00924360">
        <w:rPr>
          <w:rFonts w:ascii="Times New Roman" w:hAnsi="Times New Roman" w:cs="Times New Roman"/>
          <w:sz w:val="28"/>
          <w:szCs w:val="28"/>
        </w:rPr>
        <w:t xml:space="preserve"> </w:t>
      </w:r>
      <w:r w:rsidR="00D032F1">
        <w:rPr>
          <w:rFonts w:ascii="Times New Roman" w:hAnsi="Times New Roman" w:cs="Times New Roman"/>
          <w:sz w:val="28"/>
          <w:szCs w:val="28"/>
        </w:rPr>
        <w:t xml:space="preserve"> </w:t>
      </w:r>
      <w:r w:rsidR="002462A2" w:rsidRPr="009C3BC9">
        <w:rPr>
          <w:rFonts w:ascii="Times New Roman" w:hAnsi="Times New Roman" w:cs="Times New Roman"/>
          <w:sz w:val="28"/>
          <w:szCs w:val="28"/>
        </w:rPr>
        <w:t xml:space="preserve">міська  рада </w:t>
      </w:r>
    </w:p>
    <w:p w14:paraId="376D6686" w14:textId="77777777" w:rsidR="001D041B" w:rsidRPr="009C3BC9" w:rsidRDefault="00A51CBE" w:rsidP="00BC1F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2462A2" w:rsidRPr="009C3B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02F2C7" w14:textId="77777777" w:rsidR="00CE7D93" w:rsidRPr="009C3BC9" w:rsidRDefault="00CE7D93" w:rsidP="00BC1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BC9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6FCB67EF" w14:textId="7C1A415A" w:rsidR="0082736F" w:rsidRPr="009C3BC9" w:rsidRDefault="00C10827" w:rsidP="008F4930">
      <w:pPr>
        <w:spacing w:after="0" w:line="240" w:lineRule="auto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9C3BC9">
        <w:rPr>
          <w:rFonts w:ascii="Times New Roman" w:hAnsi="Times New Roman" w:cs="Times New Roman"/>
          <w:sz w:val="28"/>
          <w:szCs w:val="28"/>
        </w:rPr>
        <w:t>1.</w:t>
      </w:r>
      <w:r w:rsidR="000101ED" w:rsidRPr="009C3BC9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перелік</w:t>
      </w:r>
      <w:r w:rsidR="000101ED" w:rsidRPr="009C3BC9">
        <w:rPr>
          <w:rFonts w:ascii="Times New Roman" w:hAnsi="Times New Roman" w:cs="Times New Roman"/>
          <w:sz w:val="28"/>
          <w:szCs w:val="28"/>
        </w:rPr>
        <w:t>у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  заходів та показників на 202</w:t>
      </w:r>
      <w:r w:rsidR="00B974C5">
        <w:rPr>
          <w:rFonts w:ascii="Times New Roman" w:hAnsi="Times New Roman" w:cs="Times New Roman"/>
          <w:sz w:val="28"/>
          <w:szCs w:val="28"/>
        </w:rPr>
        <w:t>6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рік </w:t>
      </w:r>
      <w:r w:rsidR="000101ED" w:rsidRPr="009C3BC9">
        <w:rPr>
          <w:rFonts w:ascii="Times New Roman" w:hAnsi="Times New Roman" w:cs="Times New Roman"/>
          <w:sz w:val="28"/>
          <w:szCs w:val="28"/>
        </w:rPr>
        <w:t>Комплексної п</w:t>
      </w:r>
      <w:r w:rsidR="00557110" w:rsidRPr="009C3BC9">
        <w:rPr>
          <w:rFonts w:ascii="Times New Roman" w:hAnsi="Times New Roman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9C3BC9">
        <w:rPr>
          <w:rFonts w:ascii="Times New Roman" w:hAnsi="Times New Roman" w:cs="Times New Roman"/>
          <w:sz w:val="28"/>
          <w:szCs w:val="28"/>
        </w:rPr>
        <w:t>5</w:t>
      </w:r>
      <w:r w:rsidR="00557110" w:rsidRPr="009C3BC9">
        <w:rPr>
          <w:rFonts w:ascii="Times New Roman" w:hAnsi="Times New Roman" w:cs="Times New Roman"/>
          <w:sz w:val="28"/>
          <w:szCs w:val="28"/>
        </w:rPr>
        <w:t>-202</w:t>
      </w:r>
      <w:r w:rsidR="0061469E" w:rsidRPr="009C3BC9">
        <w:rPr>
          <w:rFonts w:ascii="Times New Roman" w:hAnsi="Times New Roman" w:cs="Times New Roman"/>
          <w:sz w:val="28"/>
          <w:szCs w:val="28"/>
        </w:rPr>
        <w:t>8</w:t>
      </w:r>
      <w:r w:rsidR="00557110" w:rsidRPr="009C3BC9">
        <w:rPr>
          <w:rFonts w:ascii="Times New Roman" w:hAnsi="Times New Roman" w:cs="Times New Roman"/>
          <w:sz w:val="28"/>
          <w:szCs w:val="28"/>
        </w:rPr>
        <w:t xml:space="preserve"> рр.»</w:t>
      </w:r>
      <w:r w:rsidR="000101ED"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E973AD"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82736F" w:rsidRPr="009C3BC9">
        <w:rPr>
          <w:rFonts w:ascii="Times New Roman" w:hAnsi="Times New Roman" w:cs="Times New Roman"/>
          <w:sz w:val="28"/>
          <w:szCs w:val="28"/>
        </w:rPr>
        <w:t xml:space="preserve"> </w:t>
      </w:r>
      <w:r w:rsidR="00E973AD" w:rsidRPr="009C3BC9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bookmarkStart w:id="0" w:name="_Hlk56871221"/>
      <w:r w:rsidRPr="009C3BC9">
        <w:rPr>
          <w:rFonts w:ascii="Times New Roman" w:hAnsi="Times New Roman" w:cs="Times New Roman"/>
          <w:sz w:val="28"/>
          <w:szCs w:val="28"/>
        </w:rPr>
        <w:t>згідно додатку.</w:t>
      </w:r>
    </w:p>
    <w:p w14:paraId="02D954A4" w14:textId="79E75767" w:rsidR="00915575" w:rsidRPr="009C3BC9" w:rsidRDefault="00A241BC" w:rsidP="002B0470">
      <w:pPr>
        <w:spacing w:after="0" w:line="240" w:lineRule="auto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2B0470">
        <w:rPr>
          <w:rFonts w:ascii="Times New Roman" w:hAnsi="Times New Roman" w:cs="Times New Roman"/>
          <w:sz w:val="28"/>
          <w:szCs w:val="28"/>
        </w:rPr>
        <w:t xml:space="preserve"> </w:t>
      </w:r>
      <w:r w:rsidR="002B0470" w:rsidRPr="002B0470">
        <w:rPr>
          <w:rFonts w:ascii="Times New Roman" w:hAnsi="Times New Roman" w:cs="Times New Roman"/>
          <w:sz w:val="28"/>
          <w:szCs w:val="28"/>
        </w:rPr>
        <w:t>2</w:t>
      </w:r>
      <w:r w:rsidRPr="002B0470">
        <w:rPr>
          <w:rFonts w:ascii="Times New Roman" w:hAnsi="Times New Roman" w:cs="Times New Roman"/>
          <w:sz w:val="28"/>
          <w:szCs w:val="28"/>
        </w:rPr>
        <w:t>.</w:t>
      </w:r>
      <w:r w:rsidR="00FF78FD" w:rsidRPr="002B0470">
        <w:rPr>
          <w:rFonts w:ascii="Times New Roman" w:hAnsi="Times New Roman" w:cs="Times New Roman"/>
          <w:sz w:val="28"/>
          <w:szCs w:val="28"/>
        </w:rPr>
        <w:t xml:space="preserve"> </w:t>
      </w:r>
      <w:r w:rsidR="00915575" w:rsidRPr="009C3BC9">
        <w:rPr>
          <w:rFonts w:ascii="Times New Roman" w:hAnsi="Times New Roman" w:cs="Times New Roman"/>
          <w:sz w:val="28"/>
          <w:szCs w:val="28"/>
        </w:rPr>
        <w:t>Кон</w:t>
      </w:r>
      <w:r w:rsidR="002903F5" w:rsidRPr="009C3BC9">
        <w:rPr>
          <w:rFonts w:ascii="Times New Roman" w:hAnsi="Times New Roman" w:cs="Times New Roman"/>
          <w:sz w:val="28"/>
          <w:szCs w:val="28"/>
        </w:rPr>
        <w:t>троль за виконання рішення</w:t>
      </w:r>
      <w:r w:rsidR="00915575" w:rsidRPr="009C3BC9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постійні комісії з питань охорони здоров</w:t>
      </w:r>
      <w:r w:rsidR="00167FC6" w:rsidRPr="009C3BC9">
        <w:rPr>
          <w:rFonts w:ascii="Times New Roman" w:hAnsi="Times New Roman" w:cs="Times New Roman"/>
          <w:sz w:val="28"/>
          <w:szCs w:val="28"/>
        </w:rPr>
        <w:t>’</w:t>
      </w:r>
      <w:r w:rsidR="00642686" w:rsidRPr="009C3BC9">
        <w:rPr>
          <w:rFonts w:ascii="Times New Roman" w:hAnsi="Times New Roman" w:cs="Times New Roman"/>
          <w:sz w:val="28"/>
          <w:szCs w:val="28"/>
        </w:rPr>
        <w:t>я, соціального захисту, у справах ветеранів ООС/АТО</w:t>
      </w:r>
      <w:r w:rsidR="00B933DC">
        <w:rPr>
          <w:rFonts w:ascii="Times New Roman" w:hAnsi="Times New Roman" w:cs="Times New Roman"/>
          <w:sz w:val="28"/>
          <w:szCs w:val="28"/>
        </w:rPr>
        <w:t xml:space="preserve"> (голова А.Грех)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та з питань бюджету</w:t>
      </w:r>
      <w:r w:rsidR="00642686" w:rsidRPr="009C3BC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</w:t>
      </w:r>
      <w:r w:rsidR="00642686" w:rsidRPr="009C3BC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комунального майна і приватизації (гол</w:t>
      </w:r>
      <w:r w:rsidR="00D7536F" w:rsidRPr="009C3BC9">
        <w:rPr>
          <w:rFonts w:ascii="Times New Roman" w:hAnsi="Times New Roman" w:cs="Times New Roman"/>
          <w:sz w:val="28"/>
          <w:szCs w:val="28"/>
        </w:rPr>
        <w:t>ова</w:t>
      </w:r>
      <w:r w:rsidR="00642686" w:rsidRPr="009C3BC9">
        <w:rPr>
          <w:rFonts w:ascii="Times New Roman" w:hAnsi="Times New Roman" w:cs="Times New Roman"/>
          <w:sz w:val="28"/>
          <w:szCs w:val="28"/>
        </w:rPr>
        <w:t xml:space="preserve"> І.Мєскало)</w:t>
      </w:r>
      <w:r w:rsidR="00D627B7" w:rsidRPr="009C3BC9">
        <w:rPr>
          <w:rFonts w:ascii="Times New Roman" w:hAnsi="Times New Roman" w:cs="Times New Roman"/>
          <w:sz w:val="28"/>
          <w:szCs w:val="28"/>
        </w:rPr>
        <w:t>.</w:t>
      </w:r>
    </w:p>
    <w:p w14:paraId="5C6BA284" w14:textId="77777777" w:rsidR="008D182D" w:rsidRPr="009C3BC9" w:rsidRDefault="008D182D" w:rsidP="00150AFC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bookmarkEnd w:id="0"/>
    <w:p w14:paraId="3F8C5BE3" w14:textId="77777777" w:rsidR="009070E9" w:rsidRDefault="00CE7D93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6C7C7E">
        <w:rPr>
          <w:rFonts w:ascii="Times New Roman" w:hAnsi="Times New Roman"/>
          <w:b/>
          <w:sz w:val="26"/>
          <w:szCs w:val="26"/>
        </w:rPr>
        <w:t xml:space="preserve">Міський голова                                </w:t>
      </w:r>
      <w:r w:rsidR="008935CB" w:rsidRPr="006C7C7E">
        <w:rPr>
          <w:rFonts w:ascii="Times New Roman" w:hAnsi="Times New Roman"/>
          <w:b/>
          <w:sz w:val="26"/>
          <w:szCs w:val="26"/>
        </w:rPr>
        <w:t xml:space="preserve">            </w:t>
      </w:r>
      <w:r w:rsidRPr="006C7C7E">
        <w:rPr>
          <w:rFonts w:ascii="Times New Roman" w:hAnsi="Times New Roman"/>
          <w:b/>
          <w:sz w:val="26"/>
          <w:szCs w:val="26"/>
        </w:rPr>
        <w:t xml:space="preserve"> </w:t>
      </w:r>
      <w:r w:rsidR="00B62661" w:rsidRPr="006C7C7E">
        <w:rPr>
          <w:rFonts w:ascii="Times New Roman" w:hAnsi="Times New Roman"/>
          <w:b/>
          <w:sz w:val="26"/>
          <w:szCs w:val="26"/>
        </w:rPr>
        <w:t xml:space="preserve">                </w:t>
      </w:r>
      <w:r w:rsidR="008935CB" w:rsidRPr="006C7C7E">
        <w:rPr>
          <w:rFonts w:ascii="Times New Roman" w:hAnsi="Times New Roman"/>
          <w:b/>
          <w:sz w:val="26"/>
          <w:szCs w:val="26"/>
        </w:rPr>
        <w:t xml:space="preserve"> В</w:t>
      </w:r>
      <w:r w:rsidR="00B62661" w:rsidRPr="006C7C7E">
        <w:rPr>
          <w:rFonts w:ascii="Times New Roman" w:hAnsi="Times New Roman"/>
          <w:b/>
          <w:sz w:val="26"/>
          <w:szCs w:val="26"/>
        </w:rPr>
        <w:t>олодимир РЕМЕНЯК</w:t>
      </w:r>
      <w:r w:rsidR="008935CB" w:rsidRPr="006C7C7E">
        <w:rPr>
          <w:rFonts w:ascii="Times New Roman" w:hAnsi="Times New Roman"/>
          <w:b/>
          <w:sz w:val="26"/>
          <w:szCs w:val="26"/>
        </w:rPr>
        <w:t xml:space="preserve">  </w:t>
      </w:r>
    </w:p>
    <w:sectPr w:rsidR="009070E9" w:rsidSect="00AE76B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2D9D6" w14:textId="77777777" w:rsidR="00F448BB" w:rsidRDefault="00F448BB" w:rsidP="007B0DAE">
      <w:pPr>
        <w:spacing w:after="0" w:line="240" w:lineRule="auto"/>
      </w:pPr>
      <w:r>
        <w:separator/>
      </w:r>
    </w:p>
  </w:endnote>
  <w:endnote w:type="continuationSeparator" w:id="0">
    <w:p w14:paraId="2DE2325D" w14:textId="77777777" w:rsidR="00F448BB" w:rsidRDefault="00F448BB" w:rsidP="007B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11F02" w14:textId="77777777" w:rsidR="00F448BB" w:rsidRDefault="00F448BB" w:rsidP="007B0DAE">
      <w:pPr>
        <w:spacing w:after="0" w:line="240" w:lineRule="auto"/>
      </w:pPr>
      <w:r>
        <w:separator/>
      </w:r>
    </w:p>
  </w:footnote>
  <w:footnote w:type="continuationSeparator" w:id="0">
    <w:p w14:paraId="56D99284" w14:textId="77777777" w:rsidR="00F448BB" w:rsidRDefault="00F448BB" w:rsidP="007B0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81926"/>
    <w:rsid w:val="00092FEB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240DA"/>
    <w:rsid w:val="00235ADD"/>
    <w:rsid w:val="00236C5B"/>
    <w:rsid w:val="002462A2"/>
    <w:rsid w:val="00247647"/>
    <w:rsid w:val="00247D6F"/>
    <w:rsid w:val="00251651"/>
    <w:rsid w:val="0025289E"/>
    <w:rsid w:val="00262978"/>
    <w:rsid w:val="00265E26"/>
    <w:rsid w:val="002700F0"/>
    <w:rsid w:val="002903F5"/>
    <w:rsid w:val="00290F71"/>
    <w:rsid w:val="00295D57"/>
    <w:rsid w:val="00296A26"/>
    <w:rsid w:val="002B0470"/>
    <w:rsid w:val="002B551D"/>
    <w:rsid w:val="002C0E70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321FA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A70D9"/>
    <w:rsid w:val="005C0112"/>
    <w:rsid w:val="005C3CBF"/>
    <w:rsid w:val="005C59B2"/>
    <w:rsid w:val="005D531E"/>
    <w:rsid w:val="005D6420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0E85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38F6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0DAE"/>
    <w:rsid w:val="007B3A23"/>
    <w:rsid w:val="007C20F0"/>
    <w:rsid w:val="007C4ED8"/>
    <w:rsid w:val="007D1717"/>
    <w:rsid w:val="007D1DC3"/>
    <w:rsid w:val="007F6ECF"/>
    <w:rsid w:val="0081104C"/>
    <w:rsid w:val="0082698D"/>
    <w:rsid w:val="0082736F"/>
    <w:rsid w:val="00833216"/>
    <w:rsid w:val="00847B14"/>
    <w:rsid w:val="008516D2"/>
    <w:rsid w:val="00860CDB"/>
    <w:rsid w:val="00861459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4EA1"/>
    <w:rsid w:val="008B71C2"/>
    <w:rsid w:val="008C05D2"/>
    <w:rsid w:val="008D182D"/>
    <w:rsid w:val="008E64B0"/>
    <w:rsid w:val="008F0986"/>
    <w:rsid w:val="008F4930"/>
    <w:rsid w:val="009070E9"/>
    <w:rsid w:val="00913352"/>
    <w:rsid w:val="00915423"/>
    <w:rsid w:val="00915575"/>
    <w:rsid w:val="00924360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9F0416"/>
    <w:rsid w:val="00A04804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B017C3"/>
    <w:rsid w:val="00B059B6"/>
    <w:rsid w:val="00B05C65"/>
    <w:rsid w:val="00B06302"/>
    <w:rsid w:val="00B0663F"/>
    <w:rsid w:val="00B1056F"/>
    <w:rsid w:val="00B146E6"/>
    <w:rsid w:val="00B20917"/>
    <w:rsid w:val="00B25512"/>
    <w:rsid w:val="00B518D9"/>
    <w:rsid w:val="00B529CA"/>
    <w:rsid w:val="00B531BF"/>
    <w:rsid w:val="00B61A8B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6CB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3DBF"/>
    <w:rsid w:val="00C55EBC"/>
    <w:rsid w:val="00C63F8B"/>
    <w:rsid w:val="00C643F9"/>
    <w:rsid w:val="00C759C2"/>
    <w:rsid w:val="00C876DE"/>
    <w:rsid w:val="00C909FB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1A50"/>
    <w:rsid w:val="00CF78D1"/>
    <w:rsid w:val="00D0034D"/>
    <w:rsid w:val="00D0178A"/>
    <w:rsid w:val="00D032F1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3F4F"/>
    <w:rsid w:val="00D7536F"/>
    <w:rsid w:val="00D762E7"/>
    <w:rsid w:val="00D77EFE"/>
    <w:rsid w:val="00D91047"/>
    <w:rsid w:val="00DA2A27"/>
    <w:rsid w:val="00DA3DCF"/>
    <w:rsid w:val="00DA5259"/>
    <w:rsid w:val="00DB04CB"/>
    <w:rsid w:val="00DB064B"/>
    <w:rsid w:val="00DB0902"/>
    <w:rsid w:val="00DB2CFB"/>
    <w:rsid w:val="00DB302C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309C5"/>
    <w:rsid w:val="00E458C9"/>
    <w:rsid w:val="00E57960"/>
    <w:rsid w:val="00E646A6"/>
    <w:rsid w:val="00E6606D"/>
    <w:rsid w:val="00E71003"/>
    <w:rsid w:val="00E71244"/>
    <w:rsid w:val="00E7291C"/>
    <w:rsid w:val="00E85A58"/>
    <w:rsid w:val="00E87473"/>
    <w:rsid w:val="00E973AD"/>
    <w:rsid w:val="00E97FD7"/>
    <w:rsid w:val="00EB693B"/>
    <w:rsid w:val="00EC002A"/>
    <w:rsid w:val="00ED6E31"/>
    <w:rsid w:val="00EE53BE"/>
    <w:rsid w:val="00EE5D16"/>
    <w:rsid w:val="00F01BFB"/>
    <w:rsid w:val="00F12E32"/>
    <w:rsid w:val="00F13C18"/>
    <w:rsid w:val="00F24550"/>
    <w:rsid w:val="00F248EC"/>
    <w:rsid w:val="00F24AD0"/>
    <w:rsid w:val="00F30F09"/>
    <w:rsid w:val="00F32F47"/>
    <w:rsid w:val="00F355B2"/>
    <w:rsid w:val="00F37203"/>
    <w:rsid w:val="00F430B8"/>
    <w:rsid w:val="00F448BB"/>
    <w:rsid w:val="00F54721"/>
    <w:rsid w:val="00F61B5D"/>
    <w:rsid w:val="00F6272E"/>
    <w:rsid w:val="00F634B4"/>
    <w:rsid w:val="00F81462"/>
    <w:rsid w:val="00F828C9"/>
    <w:rsid w:val="00F92D70"/>
    <w:rsid w:val="00F960FE"/>
    <w:rsid w:val="00FB4652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B0DAE"/>
  </w:style>
  <w:style w:type="paragraph" w:styleId="ab">
    <w:name w:val="footer"/>
    <w:basedOn w:val="a"/>
    <w:link w:val="ac"/>
    <w:uiPriority w:val="99"/>
    <w:unhideWhenUsed/>
    <w:rsid w:val="007B0D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B0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Butter Fly</cp:lastModifiedBy>
  <cp:revision>6</cp:revision>
  <cp:lastPrinted>2026-04-09T07:48:00Z</cp:lastPrinted>
  <dcterms:created xsi:type="dcterms:W3CDTF">2026-07-02T13:30:00Z</dcterms:created>
  <dcterms:modified xsi:type="dcterms:W3CDTF">2026-07-13T08:31:00Z</dcterms:modified>
</cp:coreProperties>
</file>